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家畜生态学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(课程代码06494)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一、单项选择题:本大题共16小题，每小题1分，共16分。在每小题列出的备选项中只有一项是最符合题目要求的，请将其选出。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下列生态系统中生产力最高的是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水生生态系统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B．陆地生态系统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．草地生态系统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D．森林生态系统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2．大气层的第二层是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平流层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B．对流层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．中间层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热成层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3．生态价低的品种为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A．良性种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B．劣质种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广适性种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狭适性种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4．家畜适应性指标应以哪种指标为主?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生化指标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B．生理指标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生产力指标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综合指标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5．不利于群体遗传稳态维持的因素为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突变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B．异质选配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多态性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近交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6．我国猪的地方品种中体型最大的是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华北型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华中型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华南型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西南型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7．高温下，湿度对家畜哪种散热影响最大?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对流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B．蒸发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传导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D．辐射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8．从种内来看，种群数量变动的影响因素主要是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A．疾病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气温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迁移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水源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9．白格曼法则主要阐述的是动物的哪一方面与温度的关系?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毛色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10．动物的适应性调节系统主要是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神经系统和内分泌系统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消化系统和心血管系统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．神经系统和消化系统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D．神经系统和心血管系统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11．在生态系统中，青蛙一般属于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生产者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一级消费者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二级消费者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三级消费者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在生态系统的物质循环中，典型的沉积性循环是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水循环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碳循环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．磷循环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D．硫循环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13．牦牛是哪类地带的优势畜种?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农业耕作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B．热带稀树干草原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．热带雨林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高海拔草甸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下列指标一般为常数的是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实际出生率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种群的死亡率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．种群的生理寿命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生态寿命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15．关于生态系统中的能流和物质流，正确的说法是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物质流是单向的，能流是循环的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B．物质流和能流都是单向的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．物质流和能流都是循环的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能流是单向的，物质流是循环的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气候寒冷时，动物外周血流量通常会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无规律变化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二、填空题:本大题共5小题，每小题2分，共10分。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一个生态型，就是一个物种中最能适应当地环境条件的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18．光周期对动物繁殖的影响，是由神经和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</w:rPr>
        <w:t>系统调节的。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19．当种群在一个有限空间增长时，随着数量和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</w:rPr>
        <w:t>的加大，必然出现对空间和食物的争夺，从而影响出生率和存活率。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20．牧业生态工程，就是模拟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</w:rPr>
        <w:t>原理来组建畜牧业生产工艺体系。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21．影响家畜寄生虫病的气候因子主要是温度和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三、名词解释题:本大题共5小题，每小题3分，共15分。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22．适应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23．初级生产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24．生态效率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25．种群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26．共生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四、判断改错题:本大题共6小题，每小题3分，共18分。判断下列各题划线处的正误，正确的划上“√”:错误的划上“×”，并改正错误。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27．在生态系统的营养结构中，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家畜既是消费者，又是生产者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28．一物种处于某一生态因子的最适范围之外时，该物种对另一生态因子的耐受限度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将会上升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如果有外来干扰，生态系统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就不可能保持平衡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混牧不利于</w:t>
      </w:r>
      <w:r>
        <w:rPr>
          <w:rFonts w:hint="eastAsia" w:ascii="Times New Roman" w:hAnsi="Times New Roman" w:cs="Times New Roman"/>
          <w:sz w:val="24"/>
          <w:szCs w:val="24"/>
        </w:rPr>
        <w:t>畜牧业发展。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31．动物机体的行为改变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是表型适应的结果</w:t>
      </w:r>
      <w:r>
        <w:rPr>
          <w:rFonts w:hint="eastAsia" w:ascii="Times New Roman" w:hAnsi="Times New Roman" w:cs="Times New Roman"/>
          <w:sz w:val="24"/>
          <w:szCs w:val="24"/>
        </w:rPr>
        <w:t>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32．在生态系统的营养结构中，</w:t>
      </w:r>
      <w:bookmarkStart w:id="0" w:name="_GoBack"/>
      <w:r>
        <w:rPr>
          <w:rFonts w:hint="eastAsia" w:ascii="Times New Roman" w:hAnsi="Times New Roman" w:cs="Times New Roman"/>
          <w:sz w:val="24"/>
          <w:szCs w:val="24"/>
          <w:u w:val="single"/>
        </w:rPr>
        <w:t>所有动物都是消费者</w:t>
      </w:r>
      <w:bookmarkEnd w:id="0"/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五、简答题:本大题共3小题，每小题5分，共15分。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33．研究生物钟对畜牧兽医工作有何作用和意义?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34．从食物链的角度，简述提高农业生态系统生产效率的措施。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35．适应的效果如何衡量?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六、论述题:本大题共2小题，每小题13分，共26分。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36．以畜牧业生态系统为例，论述生态系统的营养结构并阐明它们之间的关系。37．试述阿利氏定律的内容及其对畜牧业生产的启示。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062A8"/>
    <w:rsid w:val="2F3062A8"/>
    <w:rsid w:val="6E775876"/>
    <w:rsid w:val="7E0137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2022-03-01T05:53:00Z</dcterms:created>
  <dc:creator>WPS_282947983</dc:creator>
  <cp:lastModifiedBy>WPS_282947983</cp:lastModifiedBy>
  <dcterms:modified xsi:type="dcterms:W3CDTF">2022-03-01T06:48:59Z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B5D310ABD1C7491896FA90062513D179</vt:lpwstr>
  </property>
</Properties>
</file>